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DA" w:rsidRDefault="00E70DDA"/>
    <w:p w:rsidR="00E70DDA" w:rsidRDefault="00E70DDA"/>
    <w:p w:rsidR="00E70DDA" w:rsidRDefault="00E70DD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E70DDA">
        <w:trPr>
          <w:trHeight w:val="695"/>
        </w:trPr>
        <w:tc>
          <w:tcPr>
            <w:tcW w:w="7370" w:type="dxa"/>
          </w:tcPr>
          <w:p w:rsidR="00E70DDA" w:rsidRDefault="00E70DDA" w:rsidP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E70DDA">
              <w:rPr>
                <w:rStyle w:val="A6"/>
                <w:b/>
              </w:rPr>
              <w:t>Krv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mogu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dati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muškog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ženskog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pola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od 18 do 65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godina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ukoliko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zadovoljavaju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medicinske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uslove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kriterijume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nakon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laboratorijskog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lekarskog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pregleda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dobro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oseća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smatra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je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može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dođe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akciju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ponudi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dobrovoljno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svoju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rezervu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nije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neophodna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uobičajene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svakod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nevne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aktivnosti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davanjem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dela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rezerve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neće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ugroziti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zdravlje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E70DDA">
        <w:trPr>
          <w:trHeight w:val="272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U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našoj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zemlji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muškarci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mogu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12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nedelja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(3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meseca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), 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žene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16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nedelja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ili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4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meseca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E70DDA">
        <w:trPr>
          <w:trHeight w:val="275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r w:rsidRPr="00E70DDA">
              <w:rPr>
                <w:rStyle w:val="A6"/>
                <w:b/>
              </w:rPr>
              <w:t xml:space="preserve">Pre </w:t>
            </w:r>
            <w:proofErr w:type="spellStart"/>
            <w:r w:rsidRPr="00E70DDA">
              <w:rPr>
                <w:rStyle w:val="A6"/>
                <w:b/>
              </w:rPr>
              <w:t>davanja</w:t>
            </w:r>
            <w:proofErr w:type="spellEnd"/>
            <w:r w:rsidRPr="00E70DDA">
              <w:rPr>
                <w:rStyle w:val="A6"/>
                <w:b/>
              </w:rPr>
              <w:t xml:space="preserve"> krvi</w:t>
            </w:r>
            <w:r>
              <w:rPr>
                <w:rStyle w:val="A6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preporučuje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uzimanje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laganog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obroka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dosta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tečnosti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potrebno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da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bude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odmorna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E70DDA">
        <w:trPr>
          <w:trHeight w:val="835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E70DDA">
              <w:rPr>
                <w:rStyle w:val="A6"/>
                <w:b/>
              </w:rPr>
              <w:t>Posle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davanja</w:t>
            </w:r>
            <w:proofErr w:type="spellEnd"/>
            <w:r w:rsidRPr="00E70DDA">
              <w:rPr>
                <w:rStyle w:val="A6"/>
                <w:b/>
              </w:rPr>
              <w:t xml:space="preserve"> krvi</w:t>
            </w:r>
            <w:r>
              <w:rPr>
                <w:rStyle w:val="A6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davalac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treba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ponaša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uobičajeno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pre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Preporuka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da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nakon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popije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dosta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tečnosti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Ishrana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fizičke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aktivnosti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bi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trebalo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budu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uobičajene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Ipak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posle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u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periodu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od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dva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sata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ne bi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trebalo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pušiti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cigarete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a pored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nezaštićenih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opasnih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mašina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aparata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ne bi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trebalo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raditi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periodu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do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šest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sati.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Osobama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profesionalno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bave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poslovima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obavljaju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visini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profesional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nim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vozačima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tog dana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preporučuje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ne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rade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E70DDA">
        <w:trPr>
          <w:trHeight w:val="415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E70DDA">
              <w:rPr>
                <w:rStyle w:val="A6"/>
                <w:b/>
              </w:rPr>
              <w:t>Svaka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uzeta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jedinica</w:t>
            </w:r>
            <w:proofErr w:type="spellEnd"/>
            <w:r w:rsidRPr="00E70DDA">
              <w:rPr>
                <w:rStyle w:val="A6"/>
                <w:b/>
              </w:rPr>
              <w:t xml:space="preserve"> krvi </w:t>
            </w:r>
            <w:proofErr w:type="spellStart"/>
            <w:r w:rsidRPr="00E70DDA">
              <w:rPr>
                <w:rStyle w:val="A6"/>
                <w:b/>
              </w:rPr>
              <w:t>ispituje</w:t>
            </w:r>
            <w:proofErr w:type="spellEnd"/>
            <w:r>
              <w:rPr>
                <w:rStyle w:val="A6"/>
              </w:rPr>
              <w:t xml:space="preserve"> se 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na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krvno-grupnu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pripadnost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(ABO i Rh),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na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prisustvo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nepoželjnih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iregularnih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antitela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uzročnika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bolesti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mogu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preneti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preko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(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transmisivne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bolesti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što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žutica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(hepatitis</w:t>
            </w:r>
            <w:proofErr w:type="gram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)-</w:t>
            </w:r>
            <w:proofErr w:type="gram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tipa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B i C, HIV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sifilis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A6"/>
              </w:rPr>
              <w:t>Celokupna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služba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transfuzije</w:t>
            </w:r>
            <w:proofErr w:type="spellEnd"/>
            <w:r>
              <w:rPr>
                <w:rStyle w:val="A6"/>
              </w:rPr>
              <w:t xml:space="preserve"> krvi je, </w:t>
            </w:r>
            <w:proofErr w:type="spellStart"/>
            <w:r>
              <w:rPr>
                <w:rStyle w:val="A6"/>
              </w:rPr>
              <w:t>po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zakonu</w:t>
            </w:r>
            <w:proofErr w:type="spell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obavezna</w:t>
            </w:r>
            <w:proofErr w:type="spellEnd"/>
            <w:r>
              <w:rPr>
                <w:rStyle w:val="A6"/>
              </w:rPr>
              <w:t xml:space="preserve"> da </w:t>
            </w:r>
            <w:proofErr w:type="spellStart"/>
            <w:r>
              <w:rPr>
                <w:rStyle w:val="A6"/>
              </w:rPr>
              <w:t>testira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svaku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jedinicu</w:t>
            </w:r>
            <w:proofErr w:type="spellEnd"/>
            <w:r>
              <w:rPr>
                <w:rStyle w:val="A6"/>
              </w:rPr>
              <w:t xml:space="preserve"> krvi</w:t>
            </w:r>
          </w:p>
        </w:tc>
      </w:tr>
      <w:tr w:rsidR="00E70DDA">
        <w:trPr>
          <w:trHeight w:val="280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cs="PF Din Text Cond Pro Medium"/>
                <w:color w:val="000000"/>
                <w:sz w:val="23"/>
                <w:szCs w:val="23"/>
              </w:rPr>
            </w:pPr>
          </w:p>
        </w:tc>
      </w:tr>
      <w:tr w:rsidR="00E70DDA">
        <w:trPr>
          <w:trHeight w:val="695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E70DDA">
              <w:rPr>
                <w:rStyle w:val="A6"/>
                <w:b/>
              </w:rPr>
              <w:t>Krv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vredi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koliko</w:t>
            </w:r>
            <w:proofErr w:type="spellEnd"/>
            <w:r w:rsidRPr="00E70DDA">
              <w:rPr>
                <w:rStyle w:val="A6"/>
                <w:b/>
              </w:rPr>
              <w:t xml:space="preserve"> i </w:t>
            </w:r>
            <w:proofErr w:type="spellStart"/>
            <w:r w:rsidRPr="00E70DDA">
              <w:rPr>
                <w:rStyle w:val="A6"/>
                <w:b/>
              </w:rPr>
              <w:t>život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koji</w:t>
            </w:r>
            <w:proofErr w:type="spellEnd"/>
            <w:r w:rsidRPr="00E70DDA">
              <w:rPr>
                <w:rStyle w:val="A6"/>
                <w:b/>
              </w:rPr>
              <w:t xml:space="preserve"> je tom </w:t>
            </w:r>
            <w:proofErr w:type="spellStart"/>
            <w:r w:rsidRPr="00E70DDA">
              <w:rPr>
                <w:rStyle w:val="A6"/>
                <w:b/>
              </w:rPr>
              <w:t>krvlju</w:t>
            </w:r>
            <w:proofErr w:type="spellEnd"/>
            <w:r w:rsidRPr="00E70DDA">
              <w:rPr>
                <w:rStyle w:val="A6"/>
                <w:b/>
              </w:rPr>
              <w:t xml:space="preserve"> </w:t>
            </w:r>
            <w:proofErr w:type="spellStart"/>
            <w:r w:rsidRPr="00E70DDA">
              <w:rPr>
                <w:rStyle w:val="A6"/>
                <w:b/>
              </w:rPr>
              <w:t>spasen</w:t>
            </w:r>
            <w:proofErr w:type="spellEnd"/>
            <w:r>
              <w:rPr>
                <w:rStyle w:val="A6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život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svoju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cenu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S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zirom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to da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pribor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uzimanje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koristi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jednokratno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da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jedinica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testira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obrađuje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pre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upotrebe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priprema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transfuziju krvi je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skupa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celom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svetu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Takođe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reagenasa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hemikalija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neophodnih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testiranje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analize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dobrovoljnih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davalaca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viso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ke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određena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zdravstvu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jeste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zapravo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samo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cena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obrade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krvi. </w:t>
            </w:r>
          </w:p>
        </w:tc>
      </w:tr>
      <w:tr w:rsidR="00E70DDA">
        <w:trPr>
          <w:trHeight w:val="555"/>
        </w:trPr>
        <w:tc>
          <w:tcPr>
            <w:tcW w:w="7370" w:type="dxa"/>
          </w:tcPr>
          <w:p w:rsidR="00E70DDA" w:rsidRDefault="00E70DDA">
            <w:pPr>
              <w:pStyle w:val="Pa7"/>
              <w:spacing w:after="40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E70DDA">
              <w:rPr>
                <w:rStyle w:val="A6"/>
                <w:b/>
              </w:rPr>
              <w:t>Davanje</w:t>
            </w:r>
            <w:proofErr w:type="spellEnd"/>
            <w:r w:rsidRPr="00E70DDA">
              <w:rPr>
                <w:rStyle w:val="A6"/>
                <w:b/>
              </w:rPr>
              <w:t xml:space="preserve"> krvi je </w:t>
            </w:r>
            <w:proofErr w:type="spellStart"/>
            <w:r w:rsidRPr="00E70DDA">
              <w:rPr>
                <w:rStyle w:val="A6"/>
                <w:b/>
              </w:rPr>
              <w:t>koristan</w:t>
            </w:r>
            <w:proofErr w:type="spellEnd"/>
            <w:r w:rsidRPr="00E70DDA">
              <w:rPr>
                <w:rStyle w:val="A6"/>
                <w:b/>
              </w:rPr>
              <w:t xml:space="preserve"> i human </w:t>
            </w:r>
            <w:proofErr w:type="spellStart"/>
            <w:r w:rsidRPr="00E70DDA">
              <w:rPr>
                <w:rStyle w:val="A6"/>
                <w:b/>
              </w:rPr>
              <w:t>čin</w:t>
            </w:r>
            <w:proofErr w:type="spellEnd"/>
            <w:r>
              <w:rPr>
                <w:rStyle w:val="A6"/>
              </w:rPr>
              <w:t xml:space="preserve"> 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davanjem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omogućavamo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lečenje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obolelih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</w:t>
            </w:r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vređenih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budući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je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nezamenljiv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lek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Pored toga,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davaocu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omogućeno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stekne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uvid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svoje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zdravstveno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stanje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Davanjem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krvi,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ubrzava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cirkulacija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ono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deluje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stimulativno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organizam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a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davaoci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se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subjektivno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osećaju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svežije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vedrije</w:t>
            </w:r>
            <w:proofErr w:type="spellEnd"/>
            <w:r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.</w:t>
            </w:r>
          </w:p>
        </w:tc>
      </w:tr>
    </w:tbl>
    <w:p w:rsidR="00434B90" w:rsidRDefault="00434B90"/>
    <w:p w:rsidR="00434B90" w:rsidRDefault="00434B9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434B90" w:rsidRPr="00434B90">
        <w:trPr>
          <w:trHeight w:val="69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lastRenderedPageBreak/>
              <w:t>Osoba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može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dati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do 450 ml krvi</w:t>
            </w:r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ili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trinaesti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deo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od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ukupne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količine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nalazi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organizmu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Prosečna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odrasla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ima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oko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70 ml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kilogramu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telesne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težine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Osoba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od 70 kg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ima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oko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5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5,5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litara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Količinu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dajemo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organizam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registruje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bilo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kakvu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promenu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Efekat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organizmu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sličan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kada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dajemo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uzorak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laboratorijsku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analizu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34B90" w:rsidRPr="00434B90">
        <w:trPr>
          <w:trHeight w:val="97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Vreme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potrebno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da se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nadoknadi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data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krv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u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>organizmu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različito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tečni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deo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trebno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trideset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minuta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ćelijski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elementi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nadoknađuju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roku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od 30 do 60 dana.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organizmu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stvara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svakodnevno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uobičajenu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ishranu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volumen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nadoknadi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jedan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dva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dana.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Dnevno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stvori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50 ml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nove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(300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biliona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eritrocita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), 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isto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toliko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razgradi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Stvaranje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koštanoj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srži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može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poveća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šest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puta (6 x 50ml = 300 ml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dnevno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Neophodno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da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između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dva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protekne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tri do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četiri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meseca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jer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za to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vreme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potpuno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nadoknade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rezerve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gvožđa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34B90" w:rsidRPr="00434B90">
        <w:trPr>
          <w:trHeight w:val="83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Krv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se ne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može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prodati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i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kupiti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preporuke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Svetske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zdravstvene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organizacije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Međuna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rodne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federacije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društava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Crvenog krsta i Crvenog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polumeseca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postojeći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zakoni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propisi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našoj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zemlji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to 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dozvoljavaju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Po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zakonima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propisima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naše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zemlje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izvoz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lekova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prave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iz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nije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dozvoljen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jer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prikupljanje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neophodno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redovnu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primenu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lečenje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bolesnika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stvaranje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zakonski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obaveznih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rezervi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što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predstavlja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nacionalni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inte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res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svake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države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34B90" w:rsidRPr="00434B90">
        <w:trPr>
          <w:trHeight w:val="27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Ubod</w:t>
            </w:r>
            <w:proofErr w:type="spellEnd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igle</w:t>
            </w:r>
            <w:proofErr w:type="spellEnd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je </w:t>
            </w: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više</w:t>
            </w:r>
            <w:proofErr w:type="spellEnd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neprijatan</w:t>
            </w:r>
            <w:proofErr w:type="spellEnd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nego</w:t>
            </w:r>
            <w:proofErr w:type="spellEnd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bolan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–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iz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vene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pregibu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lakta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gde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ubod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igle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naj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manje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bolan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U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odnosu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ukupan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značaj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čin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davanja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bol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zanemarljiv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trenutan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34B90" w:rsidRPr="00434B90">
        <w:trPr>
          <w:trHeight w:val="27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Ne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stvara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se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navika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zbog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davanja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krvi</w:t>
            </w:r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,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davalac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dolazi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ponovo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daruje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ispunjen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osećajem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je bio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koristan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human. </w:t>
            </w:r>
          </w:p>
        </w:tc>
      </w:tr>
      <w:tr w:rsidR="00434B90" w:rsidRPr="00434B90">
        <w:trPr>
          <w:trHeight w:val="69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Sigurnost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davalaca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u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službi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transfuzije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krvi</w:t>
            </w:r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potpuna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Visoko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stručni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obučeni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kadar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transfuzioloških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službi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obezbeđuje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maksimalnu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sigurnost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davaocu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Celokupan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pribor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za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uzi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softHyphen/>
              <w:t>manje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je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sterilan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apirogen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je (ne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sadrži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supstance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izazivaju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temperaturu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)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koristi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se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jednokratno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otvara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pred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samim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davaocem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tako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davalac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krvi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nema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kontakta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čijom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krvlju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osim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svojom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  <w:tr w:rsidR="00434B90" w:rsidRPr="00434B90">
        <w:trPr>
          <w:trHeight w:val="275"/>
        </w:trPr>
        <w:tc>
          <w:tcPr>
            <w:tcW w:w="7370" w:type="dxa"/>
          </w:tcPr>
          <w:p w:rsidR="00434B90" w:rsidRPr="00434B90" w:rsidRDefault="00434B90" w:rsidP="00434B90">
            <w:pPr>
              <w:autoSpaceDE w:val="0"/>
              <w:autoSpaceDN w:val="0"/>
              <w:adjustRightInd w:val="0"/>
              <w:spacing w:after="40" w:line="231" w:lineRule="atLeast"/>
              <w:jc w:val="both"/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</w:pP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Višestruko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davanje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krvi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nije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34B90">
              <w:rPr>
                <w:rFonts w:ascii="PF Din Text Cond Pro Medium" w:hAnsi="PF Din Text Cond Pro Medium" w:cs="PF Din Text Cond Pro Medium"/>
                <w:b/>
                <w:color w:val="000000"/>
                <w:sz w:val="23"/>
                <w:szCs w:val="23"/>
                <w:u w:val="single"/>
              </w:rPr>
              <w:t>opasno</w:t>
            </w:r>
            <w:proofErr w:type="spellEnd"/>
            <w:r w:rsidRPr="00434B90">
              <w:rPr>
                <w:rFonts w:ascii="PF Din Text Cond Pro Medium" w:hAnsi="PF Din Text Cond Pro Medium" w:cs="PF Din Text Cond Pro Medium"/>
                <w:color w:val="000000"/>
                <w:sz w:val="23"/>
                <w:szCs w:val="23"/>
                <w:u w:val="single"/>
              </w:rPr>
              <w:t xml:space="preserve">, </w:t>
            </w:r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dovodi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povećanja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ili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gubljenja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telesne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težine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povećava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niti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smanjuje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apetit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i ne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utiče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na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radnu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>sposobnost</w:t>
            </w:r>
            <w:proofErr w:type="spellEnd"/>
            <w:r w:rsidRPr="00434B90">
              <w:rPr>
                <w:rFonts w:ascii="PF Din Text Cond Pro Light" w:hAnsi="PF Din Text Cond Pro Light" w:cs="PF Din Text Cond Pro Light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434B90" w:rsidRDefault="00434B90" w:rsidP="00434B90">
      <w:bookmarkStart w:id="0" w:name="_GoBack"/>
      <w:bookmarkEnd w:id="0"/>
    </w:p>
    <w:p w:rsidR="00434B90" w:rsidRDefault="00434B90"/>
    <w:sectPr w:rsidR="0043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 Text Cond Pro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F Din Text Con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A"/>
    <w:rsid w:val="00382CCD"/>
    <w:rsid w:val="00434B90"/>
    <w:rsid w:val="004F6DFC"/>
    <w:rsid w:val="00E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5:chartTrackingRefBased/>
  <w15:docId w15:val="{285B2F57-71EA-416F-9C60-E9522AB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E70DDA"/>
    <w:pPr>
      <w:autoSpaceDE w:val="0"/>
      <w:autoSpaceDN w:val="0"/>
      <w:adjustRightInd w:val="0"/>
      <w:spacing w:after="0" w:line="231" w:lineRule="atLeast"/>
    </w:pPr>
    <w:rPr>
      <w:rFonts w:ascii="PF Din Text Cond Pro Medium" w:hAnsi="PF Din Text Cond Pro Medium"/>
      <w:sz w:val="24"/>
      <w:szCs w:val="24"/>
    </w:rPr>
  </w:style>
  <w:style w:type="character" w:customStyle="1" w:styleId="A6">
    <w:name w:val="A6"/>
    <w:uiPriority w:val="99"/>
    <w:rsid w:val="00E70DDA"/>
    <w:rPr>
      <w:rFonts w:cs="PF Din Text Cond Pro Medium"/>
      <w:color w:val="000000"/>
      <w:sz w:val="23"/>
      <w:szCs w:val="23"/>
      <w:u w:val="single"/>
    </w:rPr>
  </w:style>
  <w:style w:type="character" w:styleId="Hyperlink">
    <w:name w:val="Hyperlink"/>
    <w:basedOn w:val="DefaultParagraphFont"/>
    <w:uiPriority w:val="99"/>
    <w:unhideWhenUsed/>
    <w:rsid w:val="00E70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Cukic</dc:creator>
  <cp:keywords/>
  <dc:description/>
  <cp:lastModifiedBy>Marija Cukic</cp:lastModifiedBy>
  <cp:revision>5</cp:revision>
  <dcterms:created xsi:type="dcterms:W3CDTF">2020-02-04T09:39:00Z</dcterms:created>
  <dcterms:modified xsi:type="dcterms:W3CDTF">2020-02-10T07:04:00Z</dcterms:modified>
</cp:coreProperties>
</file>